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32F" w:rsidRPr="00081666" w:rsidRDefault="00081666" w:rsidP="00081666">
      <w:pPr>
        <w:ind w:firstLine="0"/>
        <w:jc w:val="center"/>
        <w:rPr>
          <w:rFonts w:ascii="Comic Sans MS" w:hAnsi="Comic Sans MS"/>
          <w:b/>
          <w:color w:val="C00000"/>
          <w:sz w:val="44"/>
          <w:szCs w:val="44"/>
        </w:rPr>
      </w:pPr>
      <w:r w:rsidRPr="00081666">
        <w:rPr>
          <w:rFonts w:ascii="Comic Sans MS" w:hAnsi="Comic Sans MS"/>
          <w:b/>
          <w:color w:val="C00000"/>
          <w:sz w:val="44"/>
          <w:szCs w:val="44"/>
        </w:rPr>
        <w:t>12 декабря – День Конституции России</w:t>
      </w:r>
    </w:p>
    <w:p w:rsidR="00081666" w:rsidRDefault="00081666" w:rsidP="00081666">
      <w:pPr>
        <w:ind w:firstLine="0"/>
      </w:pPr>
    </w:p>
    <w:p w:rsidR="00081666" w:rsidRPr="00081666" w:rsidRDefault="00081666" w:rsidP="00081666">
      <w:pPr>
        <w:shd w:val="clear" w:color="auto" w:fill="FFFFFF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0816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дин из главных государственных праздников в нашей стране. Конституция – это правовой фундамент государства, та основа, на которой держится законодательная и исполнительная власть. Конституция определяет направление развития государства и определяет права и обязанности каждого гражданина страны. У российской конституции длинная история. Она пережила разные времена, порой, не совсем добрые. Конституция, которая действует в России сейчас, - это принципиально новый закон, основанный на принципах демократизма и призванный защищать интересы каждого человека, являющегося гражданином РФ.</w:t>
      </w:r>
    </w:p>
    <w:p w:rsidR="00081666" w:rsidRPr="00081666" w:rsidRDefault="00081666" w:rsidP="00081666">
      <w:pPr>
        <w:shd w:val="clear" w:color="auto" w:fill="FFFFFF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16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 декабря 1993 года была принята новая Конституция Российской Федерации. Этот день и стал официальным государственным праздником российской конституции. Указом президента Б.Н. Ельцина он был объявлен нерабочим днем. К сожалению, в 2004 году Государственная Дума РФ приняла целый ряд поправок к Трудовому Кодексу России и внесла изменения в календарь праздничных дат. День конституции перестал быть выходным днем, сейчас он просто является памятной датой в честь главного закона страны.</w:t>
      </w:r>
    </w:p>
    <w:p w:rsidR="00081666" w:rsidRPr="00081666" w:rsidRDefault="00081666" w:rsidP="00081666">
      <w:pPr>
        <w:shd w:val="clear" w:color="auto" w:fill="FFFFFF"/>
        <w:ind w:firstLine="450"/>
        <w:jc w:val="both"/>
        <w:textAlignment w:val="baseline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2631440</wp:posOffset>
            </wp:positionH>
            <wp:positionV relativeFrom="paragraph">
              <wp:posOffset>1319530</wp:posOffset>
            </wp:positionV>
            <wp:extent cx="4000500" cy="2686050"/>
            <wp:effectExtent l="19050" t="0" r="0" b="0"/>
            <wp:wrapNone/>
            <wp:docPr id="10" name="Рисунок 10" descr="http://cs628723.vk.me/v628723935/11940/PcMsZDAin9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cs628723.vk.me/v628723935/11940/PcMsZDAin9c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816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Несмотря на то, что День конституции РФ, 12 декабря, обычный будний день, праздник отмечается достаточно широко. Обязательно проходят торжественные заседания на высшем государственном уровне. Также устраиваются собрания в трудовых коллективах и учебных заведениях. В школах проходят уроки правоведения, на которых ребята знакомятся с основными положениями и фундаментальными законами конституции современной России.</w:t>
      </w:r>
      <w:r w:rsidRPr="00081666">
        <w:rPr>
          <w:rFonts w:ascii="Tahoma" w:eastAsia="Times New Roman" w:hAnsi="Tahoma" w:cs="Tahoma"/>
          <w:color w:val="000000"/>
          <w:sz w:val="20"/>
          <w:szCs w:val="20"/>
          <w:bdr w:val="none" w:sz="0" w:space="0" w:color="auto" w:frame="1"/>
          <w:lang w:eastAsia="ru-RU"/>
        </w:rPr>
        <w:br/>
      </w:r>
    </w:p>
    <w:p w:rsidR="00081666" w:rsidRDefault="00081666" w:rsidP="00081666">
      <w:pPr>
        <w:ind w:firstLine="0"/>
      </w:pPr>
    </w:p>
    <w:p w:rsidR="00081666" w:rsidRDefault="00081666" w:rsidP="00081666">
      <w:pPr>
        <w:ind w:firstLine="0"/>
      </w:pPr>
    </w:p>
    <w:p w:rsidR="00081666" w:rsidRDefault="008034EB" w:rsidP="00081666">
      <w:pPr>
        <w:ind w:firstLine="0"/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50165</wp:posOffset>
            </wp:positionH>
            <wp:positionV relativeFrom="paragraph">
              <wp:posOffset>131445</wp:posOffset>
            </wp:positionV>
            <wp:extent cx="4467225" cy="4467225"/>
            <wp:effectExtent l="19050" t="0" r="9525" b="0"/>
            <wp:wrapNone/>
            <wp:docPr id="13" name="Рисунок 13" descr="http://sevcbs.ru/joomla/images/stories/CGB/oer/zast-konsti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sevcbs.ru/joomla/images/stories/CGB/oer/zast-konstit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446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034EB" w:rsidRDefault="008034EB" w:rsidP="00081666">
      <w:pPr>
        <w:ind w:firstLine="0"/>
      </w:pPr>
    </w:p>
    <w:p w:rsidR="008034EB" w:rsidRPr="008034EB" w:rsidRDefault="008034EB" w:rsidP="008034EB"/>
    <w:p w:rsidR="008034EB" w:rsidRPr="008034EB" w:rsidRDefault="008034EB" w:rsidP="008034EB"/>
    <w:p w:rsidR="008034EB" w:rsidRPr="008034EB" w:rsidRDefault="008034EB" w:rsidP="008034EB"/>
    <w:p w:rsidR="008034EB" w:rsidRPr="008034EB" w:rsidRDefault="008034EB" w:rsidP="008034EB"/>
    <w:p w:rsidR="008034EB" w:rsidRPr="008034EB" w:rsidRDefault="008034EB" w:rsidP="008034EB"/>
    <w:p w:rsidR="008034EB" w:rsidRPr="008034EB" w:rsidRDefault="008034EB" w:rsidP="008034EB"/>
    <w:p w:rsidR="008034EB" w:rsidRPr="008034EB" w:rsidRDefault="008034EB" w:rsidP="008034EB"/>
    <w:p w:rsidR="008034EB" w:rsidRPr="008034EB" w:rsidRDefault="008034EB" w:rsidP="008034EB"/>
    <w:p w:rsidR="008034EB" w:rsidRPr="008034EB" w:rsidRDefault="008034EB" w:rsidP="008034EB"/>
    <w:p w:rsidR="008034EB" w:rsidRPr="008034EB" w:rsidRDefault="008034EB" w:rsidP="008034EB"/>
    <w:p w:rsidR="008034EB" w:rsidRPr="008034EB" w:rsidRDefault="008034EB" w:rsidP="008034EB"/>
    <w:p w:rsidR="008034EB" w:rsidRDefault="008034EB" w:rsidP="008034EB"/>
    <w:p w:rsidR="00081666" w:rsidRPr="008034EB" w:rsidRDefault="008034EB" w:rsidP="008034EB">
      <w:pPr>
        <w:tabs>
          <w:tab w:val="left" w:pos="7830"/>
        </w:tabs>
        <w:jc w:val="right"/>
        <w:rPr>
          <w:rFonts w:ascii="Times New Roman" w:hAnsi="Times New Roman" w:cs="Times New Roman"/>
          <w:color w:val="000000" w:themeColor="text1"/>
        </w:rPr>
      </w:pPr>
      <w:r>
        <w:tab/>
      </w:r>
      <w:r>
        <w:tab/>
      </w:r>
      <w:r w:rsidRPr="008034EB">
        <w:rPr>
          <w:rFonts w:ascii="Times New Roman" w:hAnsi="Times New Roman" w:cs="Times New Roman"/>
          <w:color w:val="000000" w:themeColor="text1"/>
          <w:shd w:val="clear" w:color="auto" w:fill="FFFFFF"/>
        </w:rPr>
        <w:t>«Экземпляр номер один» Конституции России</w:t>
      </w:r>
    </w:p>
    <w:sectPr w:rsidR="00081666" w:rsidRPr="008034EB" w:rsidSect="00081666">
      <w:pgSz w:w="11906" w:h="16838"/>
      <w:pgMar w:top="851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1666"/>
    <w:rsid w:val="00081666"/>
    <w:rsid w:val="002D426C"/>
    <w:rsid w:val="002E332F"/>
    <w:rsid w:val="007D0AE7"/>
    <w:rsid w:val="008034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hanging="142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32F"/>
  </w:style>
  <w:style w:type="paragraph" w:styleId="2">
    <w:name w:val="heading 2"/>
    <w:basedOn w:val="a"/>
    <w:link w:val="20"/>
    <w:uiPriority w:val="9"/>
    <w:qFormat/>
    <w:rsid w:val="00081666"/>
    <w:pPr>
      <w:spacing w:before="100" w:beforeAutospacing="1" w:after="100" w:afterAutospacing="1"/>
      <w:ind w:firstLine="0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166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1666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08166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5">
    <w:name w:val="Normal (Web)"/>
    <w:basedOn w:val="a"/>
    <w:uiPriority w:val="99"/>
    <w:semiHidden/>
    <w:unhideWhenUsed/>
    <w:rsid w:val="00081666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0816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0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2015-12-19T09:44:00Z</dcterms:created>
  <dcterms:modified xsi:type="dcterms:W3CDTF">2015-12-19T09:57:00Z</dcterms:modified>
</cp:coreProperties>
</file>